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4B" w:rsidRPr="00806A4B" w:rsidRDefault="00806A4B" w:rsidP="00806A4B">
      <w:pPr>
        <w:spacing w:line="312" w:lineRule="auto"/>
        <w:jc w:val="center"/>
        <w:rPr>
          <w:rFonts w:ascii="Arial" w:hAnsi="Arial" w:cs="Arial"/>
          <w:b/>
        </w:rPr>
      </w:pPr>
      <w:r w:rsidRPr="00806A4B">
        <w:rPr>
          <w:rFonts w:ascii="Arial" w:hAnsi="Arial" w:cs="Arial"/>
          <w:b/>
        </w:rPr>
        <w:t>OBEC KŘEPICE</w:t>
      </w:r>
    </w:p>
    <w:p w:rsidR="00806A4B" w:rsidRPr="00806A4B" w:rsidRDefault="00806A4B" w:rsidP="00806A4B">
      <w:pPr>
        <w:spacing w:line="312" w:lineRule="auto"/>
        <w:jc w:val="center"/>
        <w:rPr>
          <w:rFonts w:ascii="Arial" w:hAnsi="Arial" w:cs="Arial"/>
          <w:b/>
        </w:rPr>
      </w:pPr>
      <w:r w:rsidRPr="00806A4B">
        <w:rPr>
          <w:rFonts w:ascii="Arial" w:hAnsi="Arial" w:cs="Arial"/>
          <w:b/>
        </w:rPr>
        <w:t>Obecně závazná vyhláška č. 1/201</w:t>
      </w:r>
      <w:r>
        <w:rPr>
          <w:rFonts w:ascii="Arial" w:hAnsi="Arial" w:cs="Arial"/>
          <w:b/>
        </w:rPr>
        <w:t>4</w:t>
      </w:r>
      <w:r w:rsidRPr="00806A4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kterou se mění vyhláška č. 1/2012</w:t>
      </w:r>
    </w:p>
    <w:p w:rsidR="00806A4B" w:rsidRPr="00806A4B" w:rsidRDefault="00806A4B" w:rsidP="00806A4B">
      <w:pPr>
        <w:spacing w:after="3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06A4B">
        <w:rPr>
          <w:rFonts w:ascii="Arial" w:hAnsi="Arial" w:cs="Arial"/>
          <w:b/>
        </w:rPr>
        <w:t xml:space="preserve">o místním poplatku za provoz systému shromažďování, sběru, přepravy, </w:t>
      </w:r>
      <w:r w:rsidRPr="00806A4B">
        <w:rPr>
          <w:rFonts w:ascii="Arial" w:hAnsi="Arial" w:cs="Arial"/>
          <w:b/>
          <w:sz w:val="22"/>
          <w:szCs w:val="22"/>
        </w:rPr>
        <w:t xml:space="preserve">třídění, využívání a odstraňování komunálních odpadů </w:t>
      </w:r>
    </w:p>
    <w:p w:rsidR="00806A4B" w:rsidRPr="00806A4B" w:rsidRDefault="00806A4B" w:rsidP="00806A4B">
      <w:pPr>
        <w:tabs>
          <w:tab w:val="left" w:pos="2977"/>
        </w:tabs>
        <w:spacing w:line="264" w:lineRule="auto"/>
        <w:jc w:val="both"/>
        <w:outlineLvl w:val="0"/>
        <w:rPr>
          <w:rFonts w:ascii="Arial" w:hAnsi="Arial" w:cs="Arial"/>
          <w:kern w:val="28"/>
          <w:sz w:val="22"/>
          <w:szCs w:val="22"/>
        </w:rPr>
      </w:pPr>
      <w:r w:rsidRPr="00806A4B">
        <w:rPr>
          <w:rFonts w:ascii="Arial" w:hAnsi="Arial" w:cs="Arial"/>
          <w:kern w:val="28"/>
          <w:sz w:val="22"/>
          <w:szCs w:val="22"/>
        </w:rPr>
        <w:t xml:space="preserve">Zastupitelstvo obce Křepice se na svém zasedání dne </w:t>
      </w:r>
      <w:proofErr w:type="gramStart"/>
      <w:r w:rsidRPr="00806A4B">
        <w:rPr>
          <w:rFonts w:ascii="Arial" w:hAnsi="Arial" w:cs="Arial"/>
          <w:kern w:val="28"/>
          <w:sz w:val="22"/>
          <w:szCs w:val="22"/>
        </w:rPr>
        <w:t>1</w:t>
      </w:r>
      <w:r>
        <w:rPr>
          <w:rFonts w:ascii="Arial" w:hAnsi="Arial" w:cs="Arial"/>
          <w:kern w:val="28"/>
          <w:sz w:val="22"/>
          <w:szCs w:val="22"/>
        </w:rPr>
        <w:t>2</w:t>
      </w:r>
      <w:r w:rsidRPr="00806A4B">
        <w:rPr>
          <w:rFonts w:ascii="Arial" w:hAnsi="Arial" w:cs="Arial"/>
          <w:kern w:val="28"/>
          <w:sz w:val="22"/>
          <w:szCs w:val="22"/>
        </w:rPr>
        <w:t>.12.201</w:t>
      </w:r>
      <w:r>
        <w:rPr>
          <w:rFonts w:ascii="Arial" w:hAnsi="Arial" w:cs="Arial"/>
          <w:kern w:val="28"/>
          <w:sz w:val="22"/>
          <w:szCs w:val="22"/>
        </w:rPr>
        <w:t>4</w:t>
      </w:r>
      <w:proofErr w:type="gramEnd"/>
      <w:r w:rsidRPr="00806A4B">
        <w:rPr>
          <w:rFonts w:ascii="Arial" w:hAnsi="Arial" w:cs="Arial"/>
          <w:kern w:val="28"/>
          <w:sz w:val="22"/>
          <w:szCs w:val="22"/>
        </w:rPr>
        <w:t xml:space="preserve"> usnesením č. 2 usneslo vydat na základě § 14 odst. 2 zákona č. 565/1990 Sb., o místních poplatcích, ve znění pozdějších předpisů a v souladu s § 10 písm. d) a § 84 odst. 2 písm. h) zákona č. 128/2000 Sb.,  o obcích (obecní zřízení),  ve znění pozdějších předpisů,  tuto obecně závaznou vyhlášku (dále jen „vyhláška“): </w:t>
      </w:r>
    </w:p>
    <w:p w:rsidR="00806A4B" w:rsidRPr="00806A4B" w:rsidRDefault="00806A4B" w:rsidP="00806A4B">
      <w:pPr>
        <w:keepNext/>
        <w:keepLines/>
        <w:spacing w:before="48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806A4B">
        <w:rPr>
          <w:rFonts w:ascii="Arial" w:hAnsi="Arial" w:cs="Arial"/>
          <w:b/>
          <w:bCs/>
          <w:sz w:val="22"/>
          <w:szCs w:val="22"/>
        </w:rPr>
        <w:t>Čl. 1</w:t>
      </w:r>
    </w:p>
    <w:p w:rsidR="00806A4B" w:rsidRDefault="00806A4B" w:rsidP="00806A4B">
      <w:pPr>
        <w:spacing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 závazná vyhláška číslo 1/2012 o</w:t>
      </w:r>
      <w:r w:rsidRPr="00806A4B">
        <w:rPr>
          <w:rFonts w:ascii="Arial" w:hAnsi="Arial" w:cs="Arial"/>
          <w:sz w:val="22"/>
          <w:szCs w:val="22"/>
        </w:rPr>
        <w:t xml:space="preserve"> místní</w:t>
      </w:r>
      <w:r>
        <w:rPr>
          <w:rFonts w:ascii="Arial" w:hAnsi="Arial" w:cs="Arial"/>
          <w:sz w:val="22"/>
          <w:szCs w:val="22"/>
        </w:rPr>
        <w:t>m</w:t>
      </w:r>
      <w:r w:rsidRPr="00806A4B">
        <w:rPr>
          <w:rFonts w:ascii="Arial" w:hAnsi="Arial" w:cs="Arial"/>
          <w:sz w:val="22"/>
          <w:szCs w:val="22"/>
        </w:rPr>
        <w:t xml:space="preserve"> poplatk</w:t>
      </w:r>
      <w:r>
        <w:rPr>
          <w:rFonts w:ascii="Arial" w:hAnsi="Arial" w:cs="Arial"/>
          <w:sz w:val="22"/>
          <w:szCs w:val="22"/>
        </w:rPr>
        <w:t>u</w:t>
      </w:r>
      <w:r w:rsidRPr="00806A4B">
        <w:rPr>
          <w:rFonts w:ascii="Arial" w:hAnsi="Arial" w:cs="Arial"/>
          <w:sz w:val="22"/>
          <w:szCs w:val="22"/>
        </w:rPr>
        <w:t xml:space="preserve"> za provoz systému shromažďování, sběru, přepravy, třídění, využívání a odstraňování komunální</w:t>
      </w:r>
      <w:r>
        <w:rPr>
          <w:rFonts w:ascii="Arial" w:hAnsi="Arial" w:cs="Arial"/>
          <w:sz w:val="22"/>
          <w:szCs w:val="22"/>
        </w:rPr>
        <w:t>ch odpadů se mění takto:</w:t>
      </w:r>
    </w:p>
    <w:p w:rsidR="00806A4B" w:rsidRDefault="00806A4B" w:rsidP="00806A4B">
      <w:pPr>
        <w:spacing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06A4B" w:rsidRPr="00806A4B" w:rsidRDefault="00806A4B" w:rsidP="00806A4B">
      <w:pPr>
        <w:spacing w:after="60" w:line="264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806A4B">
        <w:rPr>
          <w:rFonts w:ascii="Arial" w:hAnsi="Arial" w:cs="Arial"/>
          <w:b/>
          <w:sz w:val="22"/>
          <w:szCs w:val="22"/>
        </w:rPr>
        <w:t>Čl. 4 vyhlášky č. 1/2012 se mění takto:</w:t>
      </w:r>
    </w:p>
    <w:p w:rsidR="00806A4B" w:rsidRPr="00806A4B" w:rsidRDefault="00806A4B" w:rsidP="00806A4B">
      <w:pPr>
        <w:spacing w:after="60" w:line="264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806A4B">
        <w:rPr>
          <w:rFonts w:ascii="Arial" w:hAnsi="Arial" w:cs="Arial"/>
          <w:b/>
          <w:sz w:val="22"/>
          <w:szCs w:val="22"/>
        </w:rPr>
        <w:t>Sazba poplatku</w:t>
      </w:r>
    </w:p>
    <w:p w:rsidR="00806A4B" w:rsidRPr="00806A4B" w:rsidRDefault="00806A4B" w:rsidP="00806A4B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06A4B">
        <w:rPr>
          <w:rFonts w:ascii="Arial" w:hAnsi="Arial" w:cs="Arial"/>
          <w:sz w:val="22"/>
          <w:szCs w:val="22"/>
        </w:rPr>
        <w:t xml:space="preserve">Sazba poplatku činí </w:t>
      </w:r>
      <w:r w:rsidRPr="00806A4B">
        <w:rPr>
          <w:rFonts w:ascii="Arial" w:hAnsi="Arial" w:cs="Arial"/>
          <w:b/>
          <w:sz w:val="22"/>
          <w:szCs w:val="22"/>
          <w:u w:val="single"/>
        </w:rPr>
        <w:t>4</w:t>
      </w:r>
      <w:r w:rsidRPr="00806A4B">
        <w:rPr>
          <w:rFonts w:ascii="Arial" w:hAnsi="Arial" w:cs="Arial"/>
          <w:b/>
          <w:sz w:val="22"/>
          <w:szCs w:val="22"/>
          <w:u w:val="single"/>
        </w:rPr>
        <w:t>6</w:t>
      </w:r>
      <w:r w:rsidRPr="00806A4B">
        <w:rPr>
          <w:rFonts w:ascii="Arial" w:hAnsi="Arial" w:cs="Arial"/>
          <w:b/>
          <w:sz w:val="22"/>
          <w:szCs w:val="22"/>
          <w:u w:val="single"/>
        </w:rPr>
        <w:t>0,</w:t>
      </w:r>
      <w:r w:rsidRPr="00806A4B">
        <w:rPr>
          <w:rFonts w:ascii="Arial" w:hAnsi="Arial" w:cs="Arial"/>
          <w:sz w:val="22"/>
          <w:szCs w:val="22"/>
        </w:rPr>
        <w:t>- Kč a je tvořena:</w:t>
      </w:r>
    </w:p>
    <w:p w:rsidR="00806A4B" w:rsidRPr="00806A4B" w:rsidRDefault="00806A4B" w:rsidP="00806A4B">
      <w:pPr>
        <w:keepLines/>
        <w:numPr>
          <w:ilvl w:val="1"/>
          <w:numId w:val="2"/>
        </w:numPr>
        <w:tabs>
          <w:tab w:val="left" w:pos="2520"/>
        </w:tabs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 w:rsidRPr="00806A4B">
        <w:rPr>
          <w:rFonts w:ascii="Arial" w:hAnsi="Arial" w:cs="Arial"/>
          <w:sz w:val="22"/>
          <w:szCs w:val="22"/>
        </w:rPr>
        <w:t>z částky 0,- Kč za kalendářní rok a</w:t>
      </w:r>
    </w:p>
    <w:p w:rsidR="00806A4B" w:rsidRPr="00806A4B" w:rsidRDefault="00806A4B" w:rsidP="00806A4B">
      <w:pPr>
        <w:keepLines/>
        <w:numPr>
          <w:ilvl w:val="1"/>
          <w:numId w:val="2"/>
        </w:numPr>
        <w:tabs>
          <w:tab w:val="left" w:pos="2520"/>
        </w:tabs>
        <w:spacing w:before="60" w:after="60" w:line="264" w:lineRule="auto"/>
        <w:jc w:val="both"/>
        <w:rPr>
          <w:rFonts w:ascii="Arial" w:hAnsi="Arial" w:cs="Arial"/>
          <w:sz w:val="22"/>
          <w:szCs w:val="22"/>
        </w:rPr>
      </w:pPr>
      <w:r w:rsidRPr="00806A4B">
        <w:rPr>
          <w:rFonts w:ascii="Arial" w:hAnsi="Arial" w:cs="Arial"/>
          <w:sz w:val="22"/>
          <w:szCs w:val="22"/>
        </w:rPr>
        <w:t>z částky 4</w:t>
      </w:r>
      <w:r>
        <w:rPr>
          <w:rFonts w:ascii="Arial" w:hAnsi="Arial" w:cs="Arial"/>
          <w:sz w:val="22"/>
          <w:szCs w:val="22"/>
        </w:rPr>
        <w:t>60</w:t>
      </w:r>
      <w:r w:rsidRPr="00806A4B">
        <w:rPr>
          <w:rFonts w:ascii="Arial" w:hAnsi="Arial" w:cs="Arial"/>
          <w:sz w:val="22"/>
          <w:szCs w:val="22"/>
        </w:rPr>
        <w:t>,- Kč za kalendářní rok. Tato částka je stanovena na základě skutečných nákladů obce předchozího roku na sběr a svoz netříděného komunálního odpadu za poplatníka a kalendářní rok.</w:t>
      </w:r>
    </w:p>
    <w:p w:rsidR="00806A4B" w:rsidRPr="00806A4B" w:rsidRDefault="00806A4B" w:rsidP="00806A4B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iCs/>
          <w:sz w:val="22"/>
          <w:szCs w:val="22"/>
        </w:rPr>
      </w:pPr>
      <w:r w:rsidRPr="00806A4B">
        <w:rPr>
          <w:rFonts w:ascii="Arial" w:hAnsi="Arial" w:cs="Arial"/>
          <w:iCs/>
          <w:sz w:val="22"/>
          <w:szCs w:val="22"/>
        </w:rPr>
        <w:t xml:space="preserve">Rozúčtování skutečných nákladů obce předchozího kalendářního roku na sběr a svoz netříděného komunálního odpadu za osobu a kalendářní rok je obsaženo v příloze, která </w:t>
      </w:r>
      <w:r>
        <w:rPr>
          <w:rFonts w:ascii="Arial" w:hAnsi="Arial" w:cs="Arial"/>
          <w:iCs/>
          <w:sz w:val="22"/>
          <w:szCs w:val="22"/>
        </w:rPr>
        <w:t xml:space="preserve">nahrazuje přílohu k vyhlášce č. 1/2012  a mění se takto: </w:t>
      </w:r>
    </w:p>
    <w:p w:rsidR="00806A4B" w:rsidRPr="00806A4B" w:rsidRDefault="00806A4B" w:rsidP="00806A4B">
      <w:pPr>
        <w:spacing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70296" w:rsidRDefault="00E70296" w:rsidP="00E7029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E70296" w:rsidRDefault="00E70296" w:rsidP="00E70296">
      <w:pPr>
        <w:spacing w:line="264" w:lineRule="auto"/>
      </w:pPr>
    </w:p>
    <w:p w:rsidR="00806A4B" w:rsidRDefault="00806A4B" w:rsidP="00E70296">
      <w:pPr>
        <w:jc w:val="center"/>
        <w:rPr>
          <w:b/>
          <w:sz w:val="40"/>
          <w:szCs w:val="40"/>
        </w:rPr>
      </w:pPr>
    </w:p>
    <w:p w:rsidR="00E70296" w:rsidRPr="00806A4B" w:rsidRDefault="00E70296" w:rsidP="00E70296">
      <w:pPr>
        <w:jc w:val="center"/>
        <w:rPr>
          <w:b/>
          <w:sz w:val="22"/>
          <w:szCs w:val="22"/>
        </w:rPr>
      </w:pPr>
      <w:r w:rsidRPr="00806A4B">
        <w:rPr>
          <w:b/>
          <w:sz w:val="22"/>
          <w:szCs w:val="22"/>
        </w:rPr>
        <w:t xml:space="preserve">Příloha č. </w:t>
      </w:r>
      <w:r w:rsidR="00806A4B">
        <w:rPr>
          <w:b/>
          <w:sz w:val="22"/>
          <w:szCs w:val="22"/>
        </w:rPr>
        <w:t>1 nově zní:</w:t>
      </w:r>
    </w:p>
    <w:p w:rsidR="00E70296" w:rsidRPr="00806A4B" w:rsidRDefault="00E70296" w:rsidP="00E70296">
      <w:pPr>
        <w:jc w:val="center"/>
        <w:rPr>
          <w:sz w:val="22"/>
          <w:szCs w:val="22"/>
        </w:rPr>
      </w:pPr>
    </w:p>
    <w:p w:rsidR="00E70296" w:rsidRDefault="00E70296" w:rsidP="00E70296">
      <w:pPr>
        <w:jc w:val="center"/>
        <w:rPr>
          <w:sz w:val="32"/>
          <w:szCs w:val="32"/>
        </w:rPr>
      </w:pPr>
    </w:p>
    <w:p w:rsidR="00E70296" w:rsidRPr="00806A4B" w:rsidRDefault="00E70296" w:rsidP="00E70296">
      <w:pPr>
        <w:rPr>
          <w:sz w:val="22"/>
          <w:szCs w:val="22"/>
        </w:rPr>
      </w:pPr>
      <w:r w:rsidRPr="00806A4B">
        <w:rPr>
          <w:sz w:val="22"/>
          <w:szCs w:val="22"/>
        </w:rPr>
        <w:t>Rozúčtování nákladů za sběr a svoz netříděného komunálního odpadu za osobu za rok 201</w:t>
      </w:r>
      <w:r w:rsidR="00806A4B">
        <w:rPr>
          <w:sz w:val="22"/>
          <w:szCs w:val="22"/>
        </w:rPr>
        <w:t>3</w:t>
      </w:r>
      <w:r w:rsidRPr="00806A4B">
        <w:rPr>
          <w:sz w:val="22"/>
          <w:szCs w:val="22"/>
        </w:rPr>
        <w:t>:</w:t>
      </w:r>
    </w:p>
    <w:p w:rsidR="00E70296" w:rsidRPr="00806A4B" w:rsidRDefault="00E70296" w:rsidP="00E70296">
      <w:pPr>
        <w:rPr>
          <w:sz w:val="22"/>
          <w:szCs w:val="22"/>
        </w:rPr>
      </w:pPr>
    </w:p>
    <w:p w:rsidR="00E70296" w:rsidRPr="00057470" w:rsidRDefault="00E70296" w:rsidP="00E70296">
      <w:pPr>
        <w:rPr>
          <w:sz w:val="22"/>
          <w:szCs w:val="22"/>
        </w:rPr>
      </w:pPr>
      <w:r w:rsidRPr="00057470">
        <w:rPr>
          <w:sz w:val="22"/>
          <w:szCs w:val="22"/>
        </w:rPr>
        <w:t xml:space="preserve">Náklady na sběr a svoz netříděného komunálního odpadu </w:t>
      </w:r>
      <w:r w:rsidR="00806A4B" w:rsidRPr="00057470">
        <w:rPr>
          <w:sz w:val="22"/>
          <w:szCs w:val="22"/>
        </w:rPr>
        <w:t xml:space="preserve">za rok </w:t>
      </w:r>
      <w:proofErr w:type="gramStart"/>
      <w:r w:rsidR="00806A4B" w:rsidRPr="00057470">
        <w:rPr>
          <w:sz w:val="22"/>
          <w:szCs w:val="22"/>
        </w:rPr>
        <w:t>2013 *)</w:t>
      </w:r>
      <w:r w:rsidRPr="00057470">
        <w:rPr>
          <w:sz w:val="22"/>
          <w:szCs w:val="22"/>
        </w:rPr>
        <w:t xml:space="preserve">             </w:t>
      </w:r>
      <w:r w:rsidR="00982AB8" w:rsidRPr="00057470">
        <w:rPr>
          <w:sz w:val="22"/>
          <w:szCs w:val="22"/>
        </w:rPr>
        <w:t xml:space="preserve">    </w:t>
      </w:r>
      <w:r w:rsidRPr="00057470">
        <w:rPr>
          <w:sz w:val="22"/>
          <w:szCs w:val="22"/>
        </w:rPr>
        <w:t xml:space="preserve"> </w:t>
      </w:r>
      <w:r w:rsidR="00982AB8" w:rsidRPr="00057470">
        <w:rPr>
          <w:sz w:val="22"/>
          <w:szCs w:val="22"/>
        </w:rPr>
        <w:t>7</w:t>
      </w:r>
      <w:r w:rsidR="00806A4B" w:rsidRPr="00057470">
        <w:rPr>
          <w:sz w:val="22"/>
          <w:szCs w:val="22"/>
        </w:rPr>
        <w:t>1 389</w:t>
      </w:r>
      <w:proofErr w:type="gramEnd"/>
      <w:r w:rsidRPr="00057470">
        <w:rPr>
          <w:sz w:val="22"/>
          <w:szCs w:val="22"/>
        </w:rPr>
        <w:t xml:space="preserve">  Kč</w:t>
      </w:r>
    </w:p>
    <w:p w:rsidR="00E70296" w:rsidRPr="00057470" w:rsidRDefault="00E70296" w:rsidP="00E70296">
      <w:pPr>
        <w:rPr>
          <w:sz w:val="22"/>
          <w:szCs w:val="22"/>
        </w:rPr>
      </w:pPr>
      <w:r w:rsidRPr="00057470">
        <w:rPr>
          <w:sz w:val="22"/>
          <w:szCs w:val="22"/>
        </w:rPr>
        <w:t xml:space="preserve">Počet poplatníků </w:t>
      </w:r>
      <w:proofErr w:type="gramStart"/>
      <w:r w:rsidR="00057470" w:rsidRPr="00057470">
        <w:rPr>
          <w:sz w:val="22"/>
          <w:szCs w:val="22"/>
        </w:rPr>
        <w:t xml:space="preserve">celkem                                                                                            </w:t>
      </w:r>
      <w:r w:rsidRPr="00057470">
        <w:rPr>
          <w:sz w:val="22"/>
          <w:szCs w:val="22"/>
        </w:rPr>
        <w:t xml:space="preserve">        137</w:t>
      </w:r>
      <w:proofErr w:type="gramEnd"/>
    </w:p>
    <w:p w:rsidR="00E70296" w:rsidRPr="00057470" w:rsidRDefault="00057470" w:rsidP="00E70296">
      <w:pPr>
        <w:rPr>
          <w:i/>
          <w:sz w:val="22"/>
          <w:szCs w:val="22"/>
        </w:rPr>
      </w:pPr>
      <w:r w:rsidRPr="00057470">
        <w:rPr>
          <w:i/>
          <w:sz w:val="22"/>
          <w:szCs w:val="22"/>
        </w:rPr>
        <w:t xml:space="preserve">  - z toho počet poplatníků </w:t>
      </w:r>
      <w:proofErr w:type="gramStart"/>
      <w:r w:rsidRPr="00057470">
        <w:rPr>
          <w:i/>
          <w:sz w:val="22"/>
          <w:szCs w:val="22"/>
        </w:rPr>
        <w:t xml:space="preserve">pobyt                                                         </w:t>
      </w:r>
      <w:r>
        <w:rPr>
          <w:i/>
          <w:sz w:val="22"/>
          <w:szCs w:val="22"/>
        </w:rPr>
        <w:t xml:space="preserve">                              </w:t>
      </w:r>
      <w:r w:rsidRPr="00057470">
        <w:rPr>
          <w:i/>
          <w:sz w:val="22"/>
          <w:szCs w:val="22"/>
        </w:rPr>
        <w:t xml:space="preserve"> 122</w:t>
      </w:r>
      <w:proofErr w:type="gramEnd"/>
    </w:p>
    <w:p w:rsidR="00057470" w:rsidRPr="00057470" w:rsidRDefault="00057470" w:rsidP="00E70296">
      <w:pPr>
        <w:rPr>
          <w:i/>
          <w:sz w:val="22"/>
          <w:szCs w:val="22"/>
        </w:rPr>
      </w:pPr>
      <w:r w:rsidRPr="00057470">
        <w:rPr>
          <w:i/>
          <w:sz w:val="22"/>
          <w:szCs w:val="22"/>
        </w:rPr>
        <w:t xml:space="preserve">  -z toho počet vlastníků </w:t>
      </w:r>
      <w:proofErr w:type="gramStart"/>
      <w:r w:rsidRPr="00057470">
        <w:rPr>
          <w:i/>
          <w:sz w:val="22"/>
          <w:szCs w:val="22"/>
        </w:rPr>
        <w:t xml:space="preserve">nemovitostí                                                </w:t>
      </w:r>
      <w:r>
        <w:rPr>
          <w:i/>
          <w:sz w:val="22"/>
          <w:szCs w:val="22"/>
        </w:rPr>
        <w:t xml:space="preserve">                                </w:t>
      </w:r>
      <w:r w:rsidRPr="00057470">
        <w:rPr>
          <w:i/>
          <w:sz w:val="22"/>
          <w:szCs w:val="22"/>
        </w:rPr>
        <w:t xml:space="preserve">    15</w:t>
      </w:r>
      <w:proofErr w:type="gramEnd"/>
      <w:r w:rsidRPr="00057470">
        <w:rPr>
          <w:i/>
          <w:sz w:val="22"/>
          <w:szCs w:val="22"/>
        </w:rPr>
        <w:t xml:space="preserve"> </w:t>
      </w:r>
    </w:p>
    <w:p w:rsidR="00E70296" w:rsidRPr="00057470" w:rsidRDefault="00E70296" w:rsidP="00E70296">
      <w:pPr>
        <w:rPr>
          <w:b/>
          <w:sz w:val="22"/>
          <w:szCs w:val="22"/>
        </w:rPr>
      </w:pPr>
      <w:r w:rsidRPr="00057470">
        <w:rPr>
          <w:sz w:val="22"/>
          <w:szCs w:val="22"/>
        </w:rPr>
        <w:t xml:space="preserve">Náklady na jednoho poplatníka </w:t>
      </w:r>
      <w:r w:rsidRPr="00057470">
        <w:rPr>
          <w:b/>
          <w:sz w:val="22"/>
          <w:szCs w:val="22"/>
        </w:rPr>
        <w:t xml:space="preserve">za rok </w:t>
      </w:r>
      <w:proofErr w:type="gramStart"/>
      <w:r w:rsidRPr="00057470">
        <w:rPr>
          <w:b/>
          <w:sz w:val="22"/>
          <w:szCs w:val="22"/>
        </w:rPr>
        <w:t>201</w:t>
      </w:r>
      <w:r w:rsidR="00057470">
        <w:rPr>
          <w:b/>
          <w:sz w:val="22"/>
          <w:szCs w:val="22"/>
        </w:rPr>
        <w:t>3</w:t>
      </w:r>
      <w:r w:rsidRPr="00057470">
        <w:rPr>
          <w:b/>
          <w:sz w:val="22"/>
          <w:szCs w:val="22"/>
        </w:rPr>
        <w:t xml:space="preserve">                                      </w:t>
      </w:r>
      <w:r w:rsidR="00057470">
        <w:rPr>
          <w:b/>
          <w:sz w:val="22"/>
          <w:szCs w:val="22"/>
        </w:rPr>
        <w:t xml:space="preserve">                               </w:t>
      </w:r>
      <w:r w:rsidR="00982AB8" w:rsidRPr="00057470">
        <w:rPr>
          <w:b/>
          <w:sz w:val="22"/>
          <w:szCs w:val="22"/>
        </w:rPr>
        <w:t>52</w:t>
      </w:r>
      <w:r w:rsidR="00057470" w:rsidRPr="00057470">
        <w:rPr>
          <w:b/>
          <w:sz w:val="22"/>
          <w:szCs w:val="22"/>
        </w:rPr>
        <w:t>1</w:t>
      </w:r>
      <w:r w:rsidRPr="00057470">
        <w:rPr>
          <w:b/>
          <w:sz w:val="22"/>
          <w:szCs w:val="22"/>
        </w:rPr>
        <w:t xml:space="preserve">  Kč</w:t>
      </w:r>
      <w:proofErr w:type="gramEnd"/>
    </w:p>
    <w:p w:rsidR="00E70296" w:rsidRPr="00057470" w:rsidRDefault="00E70296" w:rsidP="00E70296">
      <w:pPr>
        <w:spacing w:line="264" w:lineRule="auto"/>
        <w:rPr>
          <w:sz w:val="22"/>
          <w:szCs w:val="22"/>
        </w:rPr>
      </w:pPr>
    </w:p>
    <w:p w:rsidR="00E70296" w:rsidRPr="00057470" w:rsidRDefault="00057470" w:rsidP="00E70296">
      <w:pPr>
        <w:spacing w:line="264" w:lineRule="auto"/>
        <w:rPr>
          <w:sz w:val="16"/>
          <w:szCs w:val="16"/>
        </w:rPr>
      </w:pPr>
      <w:r w:rsidRPr="00057470">
        <w:rPr>
          <w:sz w:val="16"/>
          <w:szCs w:val="16"/>
        </w:rPr>
        <w:t>*) Do této částky nejsou započítány náklady na sběr a svoz komunálního odpadu z velkoobjemového odpadu, z nebezpečného odpadu</w:t>
      </w:r>
    </w:p>
    <w:p w:rsidR="00E70296" w:rsidRDefault="00E70296" w:rsidP="00E70296">
      <w:pPr>
        <w:spacing w:line="264" w:lineRule="auto"/>
        <w:rPr>
          <w:sz w:val="16"/>
          <w:szCs w:val="16"/>
        </w:rPr>
      </w:pPr>
    </w:p>
    <w:p w:rsidR="00057470" w:rsidRPr="00057470" w:rsidRDefault="00057470" w:rsidP="00E70296">
      <w:pPr>
        <w:spacing w:line="264" w:lineRule="auto"/>
        <w:rPr>
          <w:sz w:val="16"/>
          <w:szCs w:val="16"/>
        </w:rPr>
      </w:pPr>
    </w:p>
    <w:p w:rsidR="00E70296" w:rsidRPr="00057470" w:rsidRDefault="00057470" w:rsidP="00E70296">
      <w:pPr>
        <w:spacing w:line="264" w:lineRule="auto"/>
        <w:rPr>
          <w:b/>
          <w:u w:val="single"/>
        </w:rPr>
      </w:pPr>
      <w:proofErr w:type="gramStart"/>
      <w:r w:rsidRPr="00057470">
        <w:rPr>
          <w:b/>
          <w:u w:val="single"/>
        </w:rPr>
        <w:t>Poplatek  pro</w:t>
      </w:r>
      <w:proofErr w:type="gramEnd"/>
      <w:r w:rsidRPr="00057470">
        <w:rPr>
          <w:b/>
          <w:u w:val="single"/>
        </w:rPr>
        <w:t xml:space="preserve"> rok 2015                                                                                             460,- Kč</w:t>
      </w:r>
    </w:p>
    <w:p w:rsidR="00057470" w:rsidRDefault="00057470" w:rsidP="00E70296">
      <w:pPr>
        <w:spacing w:line="264" w:lineRule="auto"/>
      </w:pPr>
      <w:bookmarkStart w:id="0" w:name="_GoBack"/>
      <w:bookmarkEnd w:id="0"/>
    </w:p>
    <w:p w:rsidR="00057470" w:rsidRPr="00057470" w:rsidRDefault="00057470" w:rsidP="00057470">
      <w:pPr>
        <w:spacing w:line="264" w:lineRule="auto"/>
        <w:jc w:val="center"/>
        <w:rPr>
          <w:b/>
          <w:sz w:val="22"/>
          <w:szCs w:val="22"/>
        </w:rPr>
      </w:pPr>
      <w:r w:rsidRPr="00057470">
        <w:rPr>
          <w:b/>
          <w:sz w:val="22"/>
          <w:szCs w:val="22"/>
        </w:rPr>
        <w:lastRenderedPageBreak/>
        <w:t>Čl. 10</w:t>
      </w:r>
    </w:p>
    <w:p w:rsidR="00057470" w:rsidRPr="00057470" w:rsidRDefault="00057470" w:rsidP="00057470">
      <w:pPr>
        <w:spacing w:line="264" w:lineRule="auto"/>
        <w:jc w:val="center"/>
        <w:rPr>
          <w:b/>
          <w:sz w:val="22"/>
          <w:szCs w:val="22"/>
        </w:rPr>
      </w:pPr>
      <w:r w:rsidRPr="00057470">
        <w:rPr>
          <w:b/>
          <w:sz w:val="22"/>
          <w:szCs w:val="22"/>
        </w:rPr>
        <w:t>Účinnost</w:t>
      </w:r>
    </w:p>
    <w:p w:rsidR="00057470" w:rsidRDefault="00057470" w:rsidP="00057470">
      <w:pPr>
        <w:spacing w:line="264" w:lineRule="auto"/>
        <w:jc w:val="center"/>
      </w:pPr>
    </w:p>
    <w:p w:rsidR="00057470" w:rsidRPr="00057470" w:rsidRDefault="00057470" w:rsidP="00057470">
      <w:pPr>
        <w:spacing w:line="264" w:lineRule="auto"/>
        <w:jc w:val="center"/>
        <w:rPr>
          <w:sz w:val="22"/>
          <w:szCs w:val="22"/>
        </w:rPr>
      </w:pPr>
      <w:r w:rsidRPr="00057470">
        <w:rPr>
          <w:sz w:val="22"/>
          <w:szCs w:val="22"/>
        </w:rPr>
        <w:t xml:space="preserve">Tato vyhláška nabývá účinnosti </w:t>
      </w:r>
      <w:proofErr w:type="gramStart"/>
      <w:r w:rsidRPr="00057470">
        <w:rPr>
          <w:sz w:val="22"/>
          <w:szCs w:val="22"/>
        </w:rPr>
        <w:t>dne 1.ledna</w:t>
      </w:r>
      <w:proofErr w:type="gramEnd"/>
      <w:r w:rsidRPr="00057470">
        <w:rPr>
          <w:sz w:val="22"/>
          <w:szCs w:val="22"/>
        </w:rPr>
        <w:t xml:space="preserve"> 2015</w:t>
      </w:r>
    </w:p>
    <w:p w:rsidR="00057470" w:rsidRDefault="00057470" w:rsidP="00057470">
      <w:pPr>
        <w:spacing w:line="264" w:lineRule="auto"/>
        <w:jc w:val="center"/>
      </w:pPr>
    </w:p>
    <w:p w:rsidR="00057470" w:rsidRDefault="00057470" w:rsidP="00E70296">
      <w:pPr>
        <w:spacing w:line="264" w:lineRule="auto"/>
      </w:pPr>
    </w:p>
    <w:p w:rsidR="00E70296" w:rsidRDefault="00E70296" w:rsidP="00E70296">
      <w:pPr>
        <w:spacing w:line="264" w:lineRule="auto"/>
      </w:pPr>
    </w:p>
    <w:p w:rsidR="00E70296" w:rsidRDefault="00E70296" w:rsidP="00E70296">
      <w:pPr>
        <w:tabs>
          <w:tab w:val="left" w:pos="1440"/>
          <w:tab w:val="left" w:pos="7020"/>
        </w:tabs>
        <w:spacing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</w:t>
      </w:r>
      <w:r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E70296" w:rsidRDefault="00E70296" w:rsidP="00E70296">
      <w:pPr>
        <w:tabs>
          <w:tab w:val="left" w:pos="720"/>
          <w:tab w:val="left" w:pos="6120"/>
        </w:tabs>
        <w:spacing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E70296" w:rsidRDefault="00E70296" w:rsidP="00E70296">
      <w:pPr>
        <w:tabs>
          <w:tab w:val="left" w:pos="1080"/>
          <w:tab w:val="left" w:pos="666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Leoš </w:t>
      </w:r>
      <w:proofErr w:type="gramStart"/>
      <w:r>
        <w:rPr>
          <w:rFonts w:ascii="Arial" w:hAnsi="Arial" w:cs="Arial"/>
          <w:sz w:val="22"/>
          <w:szCs w:val="22"/>
        </w:rPr>
        <w:t>Pokorný                                                                       Zdeněk</w:t>
      </w:r>
      <w:proofErr w:type="gramEnd"/>
      <w:r>
        <w:rPr>
          <w:rFonts w:ascii="Arial" w:hAnsi="Arial" w:cs="Arial"/>
          <w:sz w:val="22"/>
          <w:szCs w:val="22"/>
        </w:rPr>
        <w:t xml:space="preserve"> Brandl</w:t>
      </w:r>
    </w:p>
    <w:p w:rsidR="00E70296" w:rsidRDefault="00E70296" w:rsidP="00E70296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místostarosta</w:t>
      </w:r>
      <w:r>
        <w:rPr>
          <w:rFonts w:ascii="Arial" w:hAnsi="Arial" w:cs="Arial"/>
          <w:sz w:val="22"/>
          <w:szCs w:val="22"/>
        </w:rPr>
        <w:tab/>
        <w:t>starosta</w:t>
      </w:r>
    </w:p>
    <w:p w:rsidR="00E70296" w:rsidRDefault="00E70296" w:rsidP="00E70296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70296" w:rsidRDefault="00E70296" w:rsidP="00E70296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70296" w:rsidRDefault="00E70296" w:rsidP="00E70296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70296" w:rsidRDefault="00E70296" w:rsidP="00E70296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70296" w:rsidRDefault="00E70296" w:rsidP="00E70296">
      <w:pPr>
        <w:tabs>
          <w:tab w:val="left" w:pos="1080"/>
          <w:tab w:val="left" w:pos="7020"/>
        </w:tabs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úřední desce i elektronické úřední desce dne: </w:t>
      </w:r>
    </w:p>
    <w:p w:rsidR="00E70296" w:rsidRDefault="00E70296" w:rsidP="00E70296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70296" w:rsidRDefault="00E70296" w:rsidP="00E70296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dne :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05747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.12.201</w:t>
      </w:r>
      <w:r w:rsidR="00057470">
        <w:rPr>
          <w:rFonts w:ascii="Arial" w:hAnsi="Arial" w:cs="Arial"/>
          <w:sz w:val="22"/>
          <w:szCs w:val="22"/>
        </w:rPr>
        <w:t>4</w:t>
      </w:r>
      <w:proofErr w:type="gramEnd"/>
    </w:p>
    <w:p w:rsidR="00E70296" w:rsidRDefault="00E70296" w:rsidP="00E70296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70296" w:rsidRDefault="00E70296" w:rsidP="00E70296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dne: </w:t>
      </w:r>
      <w:proofErr w:type="gramStart"/>
      <w:r w:rsidR="00057470">
        <w:rPr>
          <w:rFonts w:ascii="Arial" w:hAnsi="Arial" w:cs="Arial"/>
          <w:sz w:val="22"/>
          <w:szCs w:val="22"/>
        </w:rPr>
        <w:t>31.12.2014</w:t>
      </w:r>
      <w:proofErr w:type="gramEnd"/>
    </w:p>
    <w:p w:rsidR="00E70296" w:rsidRDefault="00E70296" w:rsidP="00E70296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70296" w:rsidRDefault="00E70296" w:rsidP="00E7029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7E12FC" w:rsidRDefault="007E12FC"/>
    <w:sectPr w:rsidR="007E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96"/>
    <w:rsid w:val="00057470"/>
    <w:rsid w:val="004D0624"/>
    <w:rsid w:val="007E12FC"/>
    <w:rsid w:val="00806A4B"/>
    <w:rsid w:val="00982AB8"/>
    <w:rsid w:val="00E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702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702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6A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6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vylnk">
    <w:name w:val="Názvy článků"/>
    <w:basedOn w:val="Normln"/>
    <w:rsid w:val="00806A4B"/>
    <w:pPr>
      <w:keepNext/>
      <w:keepLines/>
      <w:spacing w:before="60" w:after="160"/>
      <w:jc w:val="center"/>
    </w:pPr>
    <w:rPr>
      <w:b/>
      <w:bCs/>
      <w:szCs w:val="20"/>
    </w:rPr>
  </w:style>
  <w:style w:type="paragraph" w:customStyle="1" w:styleId="Oddstavcevlncch">
    <w:name w:val="Oddstavce v článcích"/>
    <w:basedOn w:val="Normln"/>
    <w:next w:val="Normln"/>
    <w:rsid w:val="00806A4B"/>
    <w:pPr>
      <w:keepLines/>
      <w:numPr>
        <w:numId w:val="2"/>
      </w:numPr>
      <w:spacing w:after="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702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702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6A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6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vylnk">
    <w:name w:val="Názvy článků"/>
    <w:basedOn w:val="Normln"/>
    <w:rsid w:val="00806A4B"/>
    <w:pPr>
      <w:keepNext/>
      <w:keepLines/>
      <w:spacing w:before="60" w:after="160"/>
      <w:jc w:val="center"/>
    </w:pPr>
    <w:rPr>
      <w:b/>
      <w:bCs/>
      <w:szCs w:val="20"/>
    </w:rPr>
  </w:style>
  <w:style w:type="paragraph" w:customStyle="1" w:styleId="Oddstavcevlncch">
    <w:name w:val="Oddstavce v článcích"/>
    <w:basedOn w:val="Normln"/>
    <w:next w:val="Normln"/>
    <w:rsid w:val="00806A4B"/>
    <w:pPr>
      <w:keepLines/>
      <w:numPr>
        <w:numId w:val="2"/>
      </w:num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2015-01-06T08:58:00Z</cp:lastPrinted>
  <dcterms:created xsi:type="dcterms:W3CDTF">2015-01-06T08:40:00Z</dcterms:created>
  <dcterms:modified xsi:type="dcterms:W3CDTF">2015-01-06T08:59:00Z</dcterms:modified>
</cp:coreProperties>
</file>