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 xml:space="preserve">rok 2018 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1837"/>
        <w:gridCol w:w="1514"/>
        <w:gridCol w:w="1293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 xml:space="preserve">Pravidla rozpočtového provizoria na rok 2018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29.11.2017   ZO</w:t>
            </w: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20.12.2017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2018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2019 - 2021</w:t>
            </w:r>
            <w:proofErr w:type="gramEnd"/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rozpočet obce Křepice na rok 2018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střednědobý výhled rozpočtu obce Křepice </w:t>
            </w:r>
            <w:proofErr w:type="gramStart"/>
            <w:r>
              <w:t>2019 – 2021</w:t>
            </w:r>
            <w:proofErr w:type="gramEnd"/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Rozpočtové opatření č. 1/2018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31.3.2018       S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Rozpočtové opatření č. 2/2018</w:t>
            </w:r>
          </w:p>
        </w:tc>
        <w:tc>
          <w:tcPr>
            <w:tcW w:w="1837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 xml:space="preserve">  1.4.2018       S</w:t>
            </w:r>
          </w:p>
        </w:tc>
        <w:tc>
          <w:tcPr>
            <w:tcW w:w="151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26.4.2018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Rozpočtové opatření č. 3/2018</w:t>
            </w:r>
          </w:p>
        </w:tc>
        <w:tc>
          <w:tcPr>
            <w:tcW w:w="1837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31.5.2018       S</w:t>
            </w:r>
          </w:p>
        </w:tc>
        <w:tc>
          <w:tcPr>
            <w:tcW w:w="1514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22.6.2018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>Rozpočtové opatření č. 4/2018</w:t>
            </w:r>
          </w:p>
        </w:tc>
        <w:tc>
          <w:tcPr>
            <w:tcW w:w="1837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 xml:space="preserve">30.6.2018       S </w:t>
            </w:r>
          </w:p>
        </w:tc>
        <w:tc>
          <w:tcPr>
            <w:tcW w:w="1514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>17.7.2018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Rozpočtové opatření č. 5/2018</w:t>
            </w:r>
          </w:p>
        </w:tc>
        <w:tc>
          <w:tcPr>
            <w:tcW w:w="1837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31.7.2018       S</w:t>
            </w:r>
          </w:p>
        </w:tc>
        <w:tc>
          <w:tcPr>
            <w:tcW w:w="1514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15.8.2018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A37BA" w:rsidP="00F8498B">
            <w:pPr>
              <w:pStyle w:val="Normlnweb"/>
              <w:jc w:val="both"/>
            </w:pPr>
            <w:r>
              <w:t>Rozpočtové opatření č. 6/2018</w:t>
            </w:r>
          </w:p>
        </w:tc>
        <w:tc>
          <w:tcPr>
            <w:tcW w:w="1837" w:type="dxa"/>
          </w:tcPr>
          <w:p w:rsidR="00F8498B" w:rsidRPr="001F4F94" w:rsidRDefault="007A37BA" w:rsidP="00F8498B">
            <w:pPr>
              <w:pStyle w:val="Normlnweb"/>
              <w:jc w:val="both"/>
            </w:pPr>
            <w:r>
              <w:t>31.8.2018       S</w:t>
            </w:r>
          </w:p>
        </w:tc>
        <w:tc>
          <w:tcPr>
            <w:tcW w:w="1514" w:type="dxa"/>
          </w:tcPr>
          <w:p w:rsidR="00F8498B" w:rsidRPr="001F4F94" w:rsidRDefault="007A37BA" w:rsidP="00F8498B">
            <w:pPr>
              <w:pStyle w:val="Normlnweb"/>
              <w:jc w:val="both"/>
            </w:pPr>
            <w:r>
              <w:t>26.9.2018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D2798D" w:rsidP="00F8498B">
            <w:pPr>
              <w:pStyle w:val="Normlnweb"/>
              <w:jc w:val="both"/>
            </w:pPr>
            <w:r>
              <w:t>Rozpočtové opatření č. 7/2018</w:t>
            </w:r>
          </w:p>
        </w:tc>
        <w:tc>
          <w:tcPr>
            <w:tcW w:w="1837" w:type="dxa"/>
          </w:tcPr>
          <w:p w:rsidR="00F8498B" w:rsidRPr="001F4F94" w:rsidRDefault="00D2798D" w:rsidP="00F8498B">
            <w:pPr>
              <w:pStyle w:val="Normlnweb"/>
              <w:jc w:val="both"/>
            </w:pPr>
            <w:r>
              <w:t>20.9.2018     ZO</w:t>
            </w:r>
          </w:p>
        </w:tc>
        <w:tc>
          <w:tcPr>
            <w:tcW w:w="1514" w:type="dxa"/>
          </w:tcPr>
          <w:p w:rsidR="00F8498B" w:rsidRPr="001F4F94" w:rsidRDefault="00D2798D" w:rsidP="00F8498B">
            <w:pPr>
              <w:pStyle w:val="Normlnweb"/>
              <w:jc w:val="both"/>
            </w:pPr>
            <w:r>
              <w:t>16.10.2018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33128F" w:rsidP="00F8498B">
            <w:pPr>
              <w:pStyle w:val="Normlnweb"/>
              <w:jc w:val="both"/>
            </w:pPr>
            <w:r>
              <w:t>Rozpočtové opatření č. 8/2018</w:t>
            </w:r>
          </w:p>
        </w:tc>
        <w:tc>
          <w:tcPr>
            <w:tcW w:w="1837" w:type="dxa"/>
          </w:tcPr>
          <w:p w:rsidR="00F8498B" w:rsidRPr="001F4F94" w:rsidRDefault="0033128F" w:rsidP="00F8498B">
            <w:pPr>
              <w:pStyle w:val="Normlnweb"/>
              <w:jc w:val="both"/>
            </w:pPr>
            <w:r>
              <w:t>30.10.2018      S</w:t>
            </w:r>
          </w:p>
        </w:tc>
        <w:tc>
          <w:tcPr>
            <w:tcW w:w="1514" w:type="dxa"/>
          </w:tcPr>
          <w:p w:rsidR="00F8498B" w:rsidRPr="001F4F94" w:rsidRDefault="0033128F" w:rsidP="00F8498B">
            <w:pPr>
              <w:pStyle w:val="Normlnweb"/>
              <w:jc w:val="both"/>
            </w:pPr>
            <w:r>
              <w:t>27.11.2018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E32C96" w:rsidP="00F8498B">
            <w:pPr>
              <w:pStyle w:val="Normlnweb"/>
              <w:jc w:val="both"/>
            </w:pPr>
            <w:r>
              <w:t>Pravidla rozpočtového provizoria na rok 2019</w:t>
            </w:r>
          </w:p>
        </w:tc>
        <w:tc>
          <w:tcPr>
            <w:tcW w:w="1837" w:type="dxa"/>
          </w:tcPr>
          <w:p w:rsidR="00F8498B" w:rsidRPr="001F4F94" w:rsidRDefault="00E32C96" w:rsidP="00F8498B">
            <w:pPr>
              <w:pStyle w:val="Normlnweb"/>
              <w:jc w:val="both"/>
            </w:pPr>
            <w:r>
              <w:t>28.11.2018</w:t>
            </w:r>
          </w:p>
        </w:tc>
        <w:tc>
          <w:tcPr>
            <w:tcW w:w="1514" w:type="dxa"/>
          </w:tcPr>
          <w:p w:rsidR="00F8498B" w:rsidRPr="001F4F94" w:rsidRDefault="00E32C96" w:rsidP="00F8498B">
            <w:pPr>
              <w:pStyle w:val="Normlnweb"/>
              <w:jc w:val="both"/>
            </w:pPr>
            <w:r>
              <w:t>17.12.2018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E32C96" w:rsidP="00F8498B">
            <w:pPr>
              <w:pStyle w:val="Normlnweb"/>
              <w:jc w:val="both"/>
            </w:pPr>
            <w:r>
              <w:t>Rozpočtové opatření č. 9/2018</w:t>
            </w:r>
          </w:p>
        </w:tc>
        <w:tc>
          <w:tcPr>
            <w:tcW w:w="1837" w:type="dxa"/>
          </w:tcPr>
          <w:p w:rsidR="00F8498B" w:rsidRPr="001F4F94" w:rsidRDefault="00E32C96" w:rsidP="00F8498B">
            <w:pPr>
              <w:pStyle w:val="Normlnweb"/>
              <w:jc w:val="both"/>
            </w:pPr>
            <w:r>
              <w:t>30.11.2018</w:t>
            </w:r>
          </w:p>
        </w:tc>
        <w:tc>
          <w:tcPr>
            <w:tcW w:w="1514" w:type="dxa"/>
          </w:tcPr>
          <w:p w:rsidR="00F8498B" w:rsidRPr="001F4F94" w:rsidRDefault="00E32C96" w:rsidP="00F8498B">
            <w:pPr>
              <w:pStyle w:val="Normlnweb"/>
              <w:jc w:val="both"/>
            </w:pPr>
            <w:r>
              <w:t>17.12.2018</w:t>
            </w:r>
            <w:bookmarkStart w:id="0" w:name="_GoBack"/>
            <w:bookmarkEnd w:id="0"/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F94"/>
    <w:rsid w:val="000221B2"/>
    <w:rsid w:val="00097DF9"/>
    <w:rsid w:val="001A7D55"/>
    <w:rsid w:val="001F4F94"/>
    <w:rsid w:val="002F15BE"/>
    <w:rsid w:val="0033128F"/>
    <w:rsid w:val="004439CE"/>
    <w:rsid w:val="00460E0A"/>
    <w:rsid w:val="00481FEA"/>
    <w:rsid w:val="00605526"/>
    <w:rsid w:val="006C5723"/>
    <w:rsid w:val="007020A1"/>
    <w:rsid w:val="00721F23"/>
    <w:rsid w:val="007A37BA"/>
    <w:rsid w:val="0087484E"/>
    <w:rsid w:val="008A76B9"/>
    <w:rsid w:val="00AB641F"/>
    <w:rsid w:val="00AF1978"/>
    <w:rsid w:val="00B65941"/>
    <w:rsid w:val="00BC20C1"/>
    <w:rsid w:val="00D2798D"/>
    <w:rsid w:val="00E32C96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6415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4</cp:revision>
  <cp:lastPrinted>2018-11-15T07:11:00Z</cp:lastPrinted>
  <dcterms:created xsi:type="dcterms:W3CDTF">2019-02-04T08:12:00Z</dcterms:created>
  <dcterms:modified xsi:type="dcterms:W3CDTF">2019-02-04T08:13:00Z</dcterms:modified>
</cp:coreProperties>
</file>